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4F" w:rsidRDefault="00E17E4F" w:rsidP="00117CD5">
      <w:pPr>
        <w:spacing w:after="0" w:line="240" w:lineRule="auto"/>
        <w:jc w:val="center"/>
        <w:rPr>
          <w:rFonts w:ascii="Georgia" w:hAnsi="Georgia"/>
          <w:b/>
          <w:sz w:val="26"/>
          <w:szCs w:val="26"/>
        </w:rPr>
      </w:pPr>
    </w:p>
    <w:p w:rsidR="00E17E4F" w:rsidRDefault="00E17E4F" w:rsidP="00117CD5">
      <w:pPr>
        <w:spacing w:after="0" w:line="240" w:lineRule="auto"/>
        <w:jc w:val="center"/>
        <w:rPr>
          <w:rFonts w:ascii="Georgia" w:hAnsi="Georgia"/>
          <w:b/>
          <w:sz w:val="26"/>
          <w:szCs w:val="26"/>
        </w:rPr>
      </w:pPr>
    </w:p>
    <w:p w:rsidR="00E17E4F" w:rsidRDefault="00E17E4F" w:rsidP="00117CD5">
      <w:pPr>
        <w:spacing w:after="0" w:line="240" w:lineRule="auto"/>
        <w:jc w:val="center"/>
        <w:rPr>
          <w:rFonts w:ascii="Georgia" w:hAnsi="Georgia"/>
          <w:b/>
          <w:sz w:val="26"/>
          <w:szCs w:val="26"/>
        </w:rPr>
      </w:pPr>
    </w:p>
    <w:p w:rsidR="00117CD5" w:rsidRPr="00E17E4F" w:rsidRDefault="00117CD5" w:rsidP="00117CD5">
      <w:pPr>
        <w:spacing w:after="0" w:line="240" w:lineRule="auto"/>
        <w:jc w:val="center"/>
        <w:rPr>
          <w:rFonts w:ascii="Georgia" w:hAnsi="Georgia"/>
          <w:b/>
          <w:sz w:val="26"/>
          <w:szCs w:val="26"/>
        </w:rPr>
      </w:pPr>
      <w:r w:rsidRPr="00E17E4F">
        <w:rPr>
          <w:rFonts w:ascii="Georgia" w:hAnsi="Georgia"/>
          <w:b/>
          <w:sz w:val="26"/>
          <w:szCs w:val="26"/>
        </w:rPr>
        <w:t>Du Concile VATICAN II</w:t>
      </w:r>
    </w:p>
    <w:p w:rsidR="00117CD5" w:rsidRDefault="00117CD5" w:rsidP="00117CD5">
      <w:pPr>
        <w:spacing w:after="0" w:line="240" w:lineRule="auto"/>
        <w:jc w:val="center"/>
        <w:rPr>
          <w:rFonts w:ascii="Georgia" w:hAnsi="Georgia"/>
          <w:sz w:val="26"/>
          <w:szCs w:val="26"/>
        </w:rPr>
      </w:pPr>
    </w:p>
    <w:p w:rsidR="00E17E4F" w:rsidRPr="00E17E4F" w:rsidRDefault="00E17E4F" w:rsidP="00117CD5">
      <w:pPr>
        <w:spacing w:after="0" w:line="240" w:lineRule="auto"/>
        <w:jc w:val="center"/>
        <w:rPr>
          <w:rFonts w:ascii="Georgia" w:hAnsi="Georgia"/>
          <w:sz w:val="26"/>
          <w:szCs w:val="26"/>
        </w:rPr>
      </w:pPr>
    </w:p>
    <w:p w:rsidR="00117CD5" w:rsidRPr="00E17E4F" w:rsidRDefault="00117CD5" w:rsidP="00117CD5">
      <w:pPr>
        <w:spacing w:after="0" w:line="240" w:lineRule="auto"/>
        <w:jc w:val="center"/>
        <w:rPr>
          <w:rFonts w:ascii="Georgia" w:hAnsi="Georgia"/>
          <w:b/>
          <w:i/>
          <w:sz w:val="26"/>
          <w:szCs w:val="26"/>
          <w:u w:val="single"/>
        </w:rPr>
      </w:pPr>
      <w:r w:rsidRPr="00E17E4F">
        <w:rPr>
          <w:rFonts w:ascii="Georgia" w:hAnsi="Georgia"/>
          <w:b/>
          <w:i/>
          <w:sz w:val="26"/>
          <w:szCs w:val="26"/>
          <w:u w:val="single"/>
        </w:rPr>
        <w:t xml:space="preserve">Extraits de la Constitution " Lumen </w:t>
      </w:r>
      <w:proofErr w:type="spellStart"/>
      <w:r w:rsidRPr="00E17E4F">
        <w:rPr>
          <w:rFonts w:ascii="Georgia" w:hAnsi="Georgia"/>
          <w:b/>
          <w:i/>
          <w:sz w:val="26"/>
          <w:szCs w:val="26"/>
          <w:u w:val="single"/>
        </w:rPr>
        <w:t>Gentium</w:t>
      </w:r>
      <w:proofErr w:type="spellEnd"/>
      <w:r w:rsidRPr="00E17E4F">
        <w:rPr>
          <w:rFonts w:ascii="Georgia" w:hAnsi="Georgia"/>
          <w:b/>
          <w:i/>
          <w:sz w:val="26"/>
          <w:szCs w:val="26"/>
          <w:u w:val="single"/>
        </w:rPr>
        <w:t>"</w:t>
      </w:r>
    </w:p>
    <w:p w:rsidR="00117CD5" w:rsidRDefault="00117CD5" w:rsidP="00117CD5">
      <w:pPr>
        <w:spacing w:after="0" w:line="240" w:lineRule="auto"/>
      </w:pPr>
    </w:p>
    <w:p w:rsidR="00E17E4F" w:rsidRDefault="00E17E4F" w:rsidP="00117CD5">
      <w:pPr>
        <w:spacing w:after="0" w:line="240" w:lineRule="auto"/>
      </w:pPr>
    </w:p>
    <w:p w:rsidR="00117CD5" w:rsidRDefault="00117CD5" w:rsidP="00117CD5">
      <w:pPr>
        <w:spacing w:after="0" w:line="240" w:lineRule="auto"/>
      </w:pPr>
    </w:p>
    <w:p w:rsidR="00117CD5" w:rsidRPr="005808A7" w:rsidRDefault="00117CD5" w:rsidP="00E17E4F">
      <w:pPr>
        <w:spacing w:after="0" w:line="240" w:lineRule="auto"/>
        <w:ind w:left="851" w:right="907"/>
        <w:jc w:val="both"/>
        <w:rPr>
          <w:rFonts w:ascii="Goudy Old Style" w:hAnsi="Goudy Old Style"/>
          <w:sz w:val="26"/>
          <w:szCs w:val="26"/>
        </w:rPr>
      </w:pPr>
      <w:r w:rsidRPr="005808A7">
        <w:rPr>
          <w:rFonts w:ascii="Goudy Old Style" w:hAnsi="Goudy Old Style"/>
          <w:sz w:val="26"/>
          <w:szCs w:val="26"/>
        </w:rPr>
        <w:t>Ainsi donc, en attendant que le SEIGNEUR soit venu dans sa majesté, accompagné de tous les anges et que, la mort détruite, tout lui ait été soumis, les uns parmi ses disciples continuent sur terre leur pèlerinage ; d’autres, ayant achevé leur vie, se purifient encore ; d’autres enfin sont dans la gloire, contemplant "</w:t>
      </w:r>
      <w:r w:rsidR="00E17E4F" w:rsidRPr="005808A7">
        <w:rPr>
          <w:rFonts w:ascii="Goudy Old Style" w:hAnsi="Goudy Old Style"/>
          <w:sz w:val="26"/>
          <w:szCs w:val="26"/>
        </w:rPr>
        <w:t>dans la pleine lumière, tel qu’I</w:t>
      </w:r>
      <w:r w:rsidRPr="005808A7">
        <w:rPr>
          <w:rFonts w:ascii="Goudy Old Style" w:hAnsi="Goudy Old Style"/>
          <w:sz w:val="26"/>
          <w:szCs w:val="26"/>
        </w:rPr>
        <w:t>l est, le D</w:t>
      </w:r>
      <w:r w:rsidR="00E17E4F" w:rsidRPr="005808A7">
        <w:rPr>
          <w:rFonts w:ascii="Goudy Old Style" w:hAnsi="Goudy Old Style"/>
          <w:sz w:val="26"/>
          <w:szCs w:val="26"/>
        </w:rPr>
        <w:t>IEU</w:t>
      </w:r>
      <w:r w:rsidRPr="005808A7">
        <w:rPr>
          <w:rFonts w:ascii="Goudy Old Style" w:hAnsi="Goudy Old Style"/>
          <w:sz w:val="26"/>
          <w:szCs w:val="26"/>
        </w:rPr>
        <w:t xml:space="preserve"> </w:t>
      </w:r>
      <w:r w:rsidR="00E17E4F" w:rsidRPr="005808A7">
        <w:rPr>
          <w:rFonts w:ascii="Goudy Old Style" w:hAnsi="Goudy Old Style"/>
          <w:sz w:val="26"/>
          <w:szCs w:val="26"/>
        </w:rPr>
        <w:t>UN</w:t>
      </w:r>
      <w:r w:rsidRPr="005808A7">
        <w:rPr>
          <w:rFonts w:ascii="Goudy Old Style" w:hAnsi="Goudy Old Style"/>
          <w:sz w:val="26"/>
          <w:szCs w:val="26"/>
        </w:rPr>
        <w:t xml:space="preserve"> en </w:t>
      </w:r>
      <w:r w:rsidR="00E17E4F" w:rsidRPr="005808A7">
        <w:rPr>
          <w:rFonts w:ascii="Goudy Old Style" w:hAnsi="Goudy Old Style"/>
          <w:sz w:val="26"/>
          <w:szCs w:val="26"/>
        </w:rPr>
        <w:t>T</w:t>
      </w:r>
      <w:r w:rsidRPr="005808A7">
        <w:rPr>
          <w:rFonts w:ascii="Goudy Old Style" w:hAnsi="Goudy Old Style"/>
          <w:sz w:val="26"/>
          <w:szCs w:val="26"/>
        </w:rPr>
        <w:t xml:space="preserve">rois Personnes". </w:t>
      </w:r>
    </w:p>
    <w:p w:rsidR="00117CD5" w:rsidRPr="005808A7" w:rsidRDefault="00117CD5" w:rsidP="00117CD5">
      <w:pPr>
        <w:spacing w:after="0" w:line="240" w:lineRule="auto"/>
        <w:ind w:left="567" w:right="623"/>
        <w:jc w:val="both"/>
        <w:rPr>
          <w:rFonts w:ascii="Goudy Old Style" w:hAnsi="Goudy Old Style"/>
          <w:sz w:val="26"/>
          <w:szCs w:val="26"/>
        </w:rPr>
      </w:pPr>
    </w:p>
    <w:p w:rsidR="00E17E4F" w:rsidRPr="005808A7" w:rsidRDefault="00117CD5" w:rsidP="00E17E4F">
      <w:pPr>
        <w:tabs>
          <w:tab w:val="left" w:pos="9639"/>
        </w:tabs>
        <w:spacing w:after="0" w:line="240" w:lineRule="auto"/>
        <w:ind w:left="851" w:right="907"/>
        <w:jc w:val="both"/>
        <w:rPr>
          <w:rFonts w:ascii="Goudy Old Style" w:hAnsi="Goudy Old Style"/>
          <w:sz w:val="26"/>
          <w:szCs w:val="26"/>
        </w:rPr>
      </w:pPr>
      <w:r w:rsidRPr="005808A7">
        <w:rPr>
          <w:rFonts w:ascii="Goudy Old Style" w:hAnsi="Goudy Old Style"/>
          <w:sz w:val="26"/>
          <w:szCs w:val="26"/>
        </w:rPr>
        <w:t>Tous cependant, à des degrés et sous des formes diverses, nous communions dans la même charité envers D</w:t>
      </w:r>
      <w:r w:rsidR="00E17E4F" w:rsidRPr="005808A7">
        <w:rPr>
          <w:rFonts w:ascii="Goudy Old Style" w:hAnsi="Goudy Old Style"/>
          <w:sz w:val="26"/>
          <w:szCs w:val="26"/>
        </w:rPr>
        <w:t>IEU</w:t>
      </w:r>
      <w:r w:rsidRPr="005808A7">
        <w:rPr>
          <w:rFonts w:ascii="Goudy Old Style" w:hAnsi="Goudy Old Style"/>
          <w:sz w:val="26"/>
          <w:szCs w:val="26"/>
        </w:rPr>
        <w:t xml:space="preserve"> et envers le prochain, chantant à notre D</w:t>
      </w:r>
      <w:r w:rsidR="00E17E4F" w:rsidRPr="005808A7">
        <w:rPr>
          <w:rFonts w:ascii="Goudy Old Style" w:hAnsi="Goudy Old Style"/>
          <w:sz w:val="26"/>
          <w:szCs w:val="26"/>
        </w:rPr>
        <w:t>IEU</w:t>
      </w:r>
      <w:r w:rsidRPr="005808A7">
        <w:rPr>
          <w:rFonts w:ascii="Goudy Old Style" w:hAnsi="Goudy Old Style"/>
          <w:sz w:val="26"/>
          <w:szCs w:val="26"/>
        </w:rPr>
        <w:t xml:space="preserve"> le même hymne de gloire. En effet, tous ceux qui sont du C</w:t>
      </w:r>
      <w:r w:rsidR="00E17E4F" w:rsidRPr="005808A7">
        <w:rPr>
          <w:rFonts w:ascii="Goudy Old Style" w:hAnsi="Goudy Old Style"/>
          <w:sz w:val="26"/>
          <w:szCs w:val="26"/>
        </w:rPr>
        <w:t>HRIST</w:t>
      </w:r>
      <w:r w:rsidRPr="005808A7">
        <w:rPr>
          <w:rFonts w:ascii="Goudy Old Style" w:hAnsi="Goudy Old Style"/>
          <w:sz w:val="26"/>
          <w:szCs w:val="26"/>
        </w:rPr>
        <w:t xml:space="preserve"> et possèdent son Esprit, constituent une seule Église et se tiennent mutuellement comme un tout dans le C</w:t>
      </w:r>
      <w:r w:rsidR="00E17E4F" w:rsidRPr="005808A7">
        <w:rPr>
          <w:rFonts w:ascii="Goudy Old Style" w:hAnsi="Goudy Old Style"/>
          <w:sz w:val="26"/>
          <w:szCs w:val="26"/>
        </w:rPr>
        <w:t>HRIST</w:t>
      </w:r>
      <w:r w:rsidRPr="005808A7">
        <w:rPr>
          <w:rFonts w:ascii="Goudy Old Style" w:hAnsi="Goudy Old Style"/>
          <w:sz w:val="26"/>
          <w:szCs w:val="26"/>
        </w:rPr>
        <w:t xml:space="preserve">. </w:t>
      </w:r>
    </w:p>
    <w:p w:rsidR="00E17E4F" w:rsidRPr="005808A7" w:rsidRDefault="00E17E4F" w:rsidP="00E17E4F">
      <w:pPr>
        <w:tabs>
          <w:tab w:val="left" w:pos="9639"/>
        </w:tabs>
        <w:spacing w:after="0" w:line="240" w:lineRule="auto"/>
        <w:ind w:left="851" w:right="907"/>
        <w:jc w:val="both"/>
        <w:rPr>
          <w:rFonts w:ascii="Goudy Old Style" w:hAnsi="Goudy Old Style"/>
          <w:sz w:val="26"/>
          <w:szCs w:val="26"/>
        </w:rPr>
      </w:pPr>
    </w:p>
    <w:p w:rsidR="00301F76" w:rsidRPr="005808A7" w:rsidRDefault="00117CD5" w:rsidP="00E17E4F">
      <w:pPr>
        <w:tabs>
          <w:tab w:val="left" w:pos="9639"/>
        </w:tabs>
        <w:spacing w:after="0" w:line="240" w:lineRule="auto"/>
        <w:ind w:left="851" w:right="907"/>
        <w:jc w:val="both"/>
        <w:rPr>
          <w:rFonts w:ascii="Goudy Old Style" w:hAnsi="Goudy Old Style"/>
          <w:sz w:val="26"/>
          <w:szCs w:val="26"/>
        </w:rPr>
      </w:pPr>
      <w:r w:rsidRPr="005808A7">
        <w:rPr>
          <w:rFonts w:ascii="Goudy Old Style" w:hAnsi="Goudy Old Style"/>
          <w:sz w:val="26"/>
          <w:szCs w:val="26"/>
        </w:rPr>
        <w:t>Donc, l’union de ceux qui sont encore en chemin, avec leurs frères qui se sont endormis dans la paix du C</w:t>
      </w:r>
      <w:r w:rsidR="00E17E4F" w:rsidRPr="005808A7">
        <w:rPr>
          <w:rFonts w:ascii="Goudy Old Style" w:hAnsi="Goudy Old Style"/>
          <w:sz w:val="26"/>
          <w:szCs w:val="26"/>
        </w:rPr>
        <w:t>HRIST</w:t>
      </w:r>
      <w:r w:rsidRPr="005808A7">
        <w:rPr>
          <w:rFonts w:ascii="Goudy Old Style" w:hAnsi="Goudy Old Style"/>
          <w:sz w:val="26"/>
          <w:szCs w:val="26"/>
        </w:rPr>
        <w:t>, ne connaît pas la moindre intermittence ; au contraire, selon la foi constante de l’Église, cette union est renforcée par l’échange des biens spirituels. Étant en effet liés plus intimement avec le C</w:t>
      </w:r>
      <w:r w:rsidR="00E17E4F" w:rsidRPr="005808A7">
        <w:rPr>
          <w:rFonts w:ascii="Goudy Old Style" w:hAnsi="Goudy Old Style"/>
          <w:sz w:val="26"/>
          <w:szCs w:val="26"/>
        </w:rPr>
        <w:t>HRIST</w:t>
      </w:r>
      <w:r w:rsidRPr="005808A7">
        <w:rPr>
          <w:rFonts w:ascii="Goudy Old Style" w:hAnsi="Goudy Old Style"/>
          <w:sz w:val="26"/>
          <w:szCs w:val="26"/>
        </w:rPr>
        <w:t xml:space="preserve">, les habitants du </w:t>
      </w:r>
      <w:r w:rsidR="00E17E4F" w:rsidRPr="005808A7">
        <w:rPr>
          <w:rFonts w:ascii="Goudy Old Style" w:hAnsi="Goudy Old Style"/>
          <w:sz w:val="26"/>
          <w:szCs w:val="26"/>
        </w:rPr>
        <w:t>C</w:t>
      </w:r>
      <w:r w:rsidRPr="005808A7">
        <w:rPr>
          <w:rFonts w:ascii="Goudy Old Style" w:hAnsi="Goudy Old Style"/>
          <w:sz w:val="26"/>
          <w:szCs w:val="26"/>
        </w:rPr>
        <w:t>iel contribuent à affermir plus solidement l’Église en sainteté…</w:t>
      </w:r>
    </w:p>
    <w:p w:rsidR="00C03E56" w:rsidRPr="005808A7" w:rsidRDefault="00C03E56" w:rsidP="00C03E56">
      <w:pPr>
        <w:tabs>
          <w:tab w:val="left" w:pos="9639"/>
        </w:tabs>
        <w:spacing w:after="0" w:line="240" w:lineRule="auto"/>
        <w:ind w:left="851" w:right="907"/>
        <w:jc w:val="right"/>
        <w:rPr>
          <w:rFonts w:ascii="Goudy Old Style" w:hAnsi="Goudy Old Style"/>
        </w:rPr>
      </w:pPr>
    </w:p>
    <w:p w:rsidR="00117CD5" w:rsidRPr="005808A7" w:rsidRDefault="00C03E56" w:rsidP="00C03E56">
      <w:pPr>
        <w:tabs>
          <w:tab w:val="left" w:pos="9639"/>
        </w:tabs>
        <w:spacing w:after="0" w:line="240" w:lineRule="auto"/>
        <w:ind w:left="851" w:right="907"/>
        <w:jc w:val="right"/>
        <w:rPr>
          <w:rFonts w:ascii="Goudy Old Style" w:hAnsi="Goudy Old Style"/>
        </w:rPr>
      </w:pPr>
      <w:r w:rsidRPr="005808A7">
        <w:rPr>
          <w:rFonts w:ascii="Goudy Old Style" w:hAnsi="Goudy Old Style"/>
        </w:rPr>
        <w:t>(</w:t>
      </w:r>
      <w:proofErr w:type="gramStart"/>
      <w:r w:rsidRPr="005808A7">
        <w:rPr>
          <w:rFonts w:ascii="Goudy Old Style" w:hAnsi="Goudy Old Style"/>
        </w:rPr>
        <w:t>Constitution  Lumen</w:t>
      </w:r>
      <w:proofErr w:type="gramEnd"/>
      <w:r w:rsidRPr="005808A7">
        <w:rPr>
          <w:rFonts w:ascii="Goudy Old Style" w:hAnsi="Goudy Old Style"/>
        </w:rPr>
        <w:t xml:space="preserve"> </w:t>
      </w:r>
      <w:proofErr w:type="spellStart"/>
      <w:r w:rsidRPr="005808A7">
        <w:rPr>
          <w:rFonts w:ascii="Goudy Old Style" w:hAnsi="Goudy Old Style"/>
        </w:rPr>
        <w:t>Gentium</w:t>
      </w:r>
      <w:proofErr w:type="spellEnd"/>
      <w:r w:rsidRPr="005808A7">
        <w:rPr>
          <w:rFonts w:ascii="Goudy Old Style" w:hAnsi="Goudy Old Style"/>
        </w:rPr>
        <w:t xml:space="preserve"> paragraphe 49)</w:t>
      </w:r>
    </w:p>
    <w:p w:rsidR="00E17E4F" w:rsidRPr="005808A7" w:rsidRDefault="00E17E4F" w:rsidP="00E17E4F">
      <w:pPr>
        <w:tabs>
          <w:tab w:val="left" w:pos="9639"/>
        </w:tabs>
        <w:spacing w:after="0" w:line="240" w:lineRule="auto"/>
        <w:ind w:left="851" w:right="907"/>
        <w:jc w:val="both"/>
        <w:rPr>
          <w:rFonts w:ascii="Goudy Old Style" w:hAnsi="Goudy Old Style"/>
          <w:sz w:val="26"/>
          <w:szCs w:val="26"/>
        </w:rPr>
      </w:pPr>
    </w:p>
    <w:p w:rsidR="00E17E4F" w:rsidRPr="005808A7" w:rsidRDefault="00E17E4F" w:rsidP="00E17E4F">
      <w:pPr>
        <w:tabs>
          <w:tab w:val="left" w:pos="9639"/>
        </w:tabs>
        <w:spacing w:after="0" w:line="240" w:lineRule="auto"/>
        <w:ind w:left="851" w:right="907"/>
        <w:jc w:val="both"/>
        <w:rPr>
          <w:rFonts w:ascii="Goudy Old Style" w:hAnsi="Goudy Old Style"/>
          <w:sz w:val="26"/>
          <w:szCs w:val="26"/>
        </w:rPr>
      </w:pPr>
    </w:p>
    <w:p w:rsidR="00C03E56" w:rsidRPr="005808A7" w:rsidRDefault="00C03E56" w:rsidP="00E17E4F">
      <w:pPr>
        <w:tabs>
          <w:tab w:val="left" w:pos="9639"/>
        </w:tabs>
        <w:spacing w:after="0" w:line="240" w:lineRule="auto"/>
        <w:ind w:left="851" w:right="907"/>
        <w:jc w:val="both"/>
        <w:rPr>
          <w:rFonts w:ascii="Goudy Old Style" w:hAnsi="Goudy Old Style"/>
          <w:sz w:val="26"/>
          <w:szCs w:val="26"/>
        </w:rPr>
      </w:pPr>
    </w:p>
    <w:p w:rsidR="00C03E56" w:rsidRPr="005808A7" w:rsidRDefault="00C03E56" w:rsidP="00E17E4F">
      <w:pPr>
        <w:tabs>
          <w:tab w:val="left" w:pos="9639"/>
        </w:tabs>
        <w:spacing w:after="0" w:line="240" w:lineRule="auto"/>
        <w:ind w:left="851" w:right="907"/>
        <w:jc w:val="both"/>
        <w:rPr>
          <w:rFonts w:ascii="Goudy Old Style" w:hAnsi="Goudy Old Style"/>
          <w:sz w:val="26"/>
          <w:szCs w:val="26"/>
        </w:rPr>
      </w:pPr>
    </w:p>
    <w:p w:rsidR="00117CD5" w:rsidRPr="005808A7" w:rsidRDefault="00E17E4F" w:rsidP="00E17E4F">
      <w:pPr>
        <w:tabs>
          <w:tab w:val="left" w:pos="9639"/>
        </w:tabs>
        <w:spacing w:after="0" w:line="240" w:lineRule="auto"/>
        <w:ind w:left="851" w:right="907"/>
        <w:jc w:val="both"/>
        <w:rPr>
          <w:rFonts w:ascii="Goudy Old Style" w:hAnsi="Goudy Old Style"/>
          <w:sz w:val="26"/>
          <w:szCs w:val="26"/>
        </w:rPr>
      </w:pPr>
      <w:r w:rsidRPr="005808A7">
        <w:rPr>
          <w:rFonts w:ascii="Goudy Old Style" w:hAnsi="Goudy Old Style"/>
          <w:sz w:val="26"/>
          <w:szCs w:val="26"/>
        </w:rPr>
        <w:t>… L</w:t>
      </w:r>
      <w:r w:rsidR="00117CD5" w:rsidRPr="005808A7">
        <w:rPr>
          <w:rFonts w:ascii="Goudy Old Style" w:hAnsi="Goudy Old Style"/>
          <w:sz w:val="26"/>
          <w:szCs w:val="26"/>
        </w:rPr>
        <w:t>e culte authentique des saints ne consiste pas tant à multiplier les actes extérieurs, mais plutôt à pratiquer un amour fervent et effectif, cherchant, pour notre plus grand bien et celui de l’Église, à fréquenter les saints pour les imiter, à nous unir à eux pour avoir part à leur sort, à obtenir le secours de leur intercession</w:t>
      </w:r>
      <w:r w:rsidRPr="005808A7">
        <w:rPr>
          <w:rFonts w:ascii="Goudy Old Style" w:hAnsi="Goudy Old Style"/>
          <w:sz w:val="26"/>
          <w:szCs w:val="26"/>
        </w:rPr>
        <w:t>…</w:t>
      </w:r>
    </w:p>
    <w:p w:rsidR="00117CD5" w:rsidRPr="005808A7" w:rsidRDefault="00117CD5" w:rsidP="00E17E4F">
      <w:pPr>
        <w:tabs>
          <w:tab w:val="left" w:pos="9639"/>
        </w:tabs>
        <w:spacing w:after="0" w:line="240" w:lineRule="auto"/>
        <w:ind w:left="851" w:right="907"/>
        <w:jc w:val="both"/>
        <w:rPr>
          <w:rFonts w:ascii="Goudy Old Style" w:hAnsi="Goudy Old Style"/>
          <w:sz w:val="26"/>
          <w:szCs w:val="26"/>
        </w:rPr>
      </w:pPr>
    </w:p>
    <w:p w:rsidR="00E17E4F" w:rsidRPr="005808A7" w:rsidRDefault="00E17E4F" w:rsidP="00E17E4F">
      <w:pPr>
        <w:tabs>
          <w:tab w:val="left" w:pos="9639"/>
        </w:tabs>
        <w:spacing w:after="0" w:line="240" w:lineRule="auto"/>
        <w:ind w:left="851" w:right="907"/>
        <w:jc w:val="both"/>
        <w:rPr>
          <w:rFonts w:ascii="Goudy Old Style" w:hAnsi="Goudy Old Style"/>
          <w:sz w:val="26"/>
          <w:szCs w:val="26"/>
        </w:rPr>
      </w:pPr>
    </w:p>
    <w:p w:rsidR="00117CD5" w:rsidRPr="005808A7" w:rsidRDefault="00E17E4F" w:rsidP="00E17E4F">
      <w:pPr>
        <w:tabs>
          <w:tab w:val="left" w:pos="9639"/>
        </w:tabs>
        <w:spacing w:after="0" w:line="240" w:lineRule="auto"/>
        <w:ind w:left="851" w:right="907"/>
        <w:jc w:val="both"/>
        <w:rPr>
          <w:rFonts w:ascii="Goudy Old Style" w:hAnsi="Goudy Old Style"/>
          <w:sz w:val="26"/>
          <w:szCs w:val="26"/>
        </w:rPr>
      </w:pPr>
      <w:r w:rsidRPr="005808A7">
        <w:rPr>
          <w:rFonts w:ascii="Goudy Old Style" w:hAnsi="Goudy Old Style"/>
          <w:sz w:val="26"/>
          <w:szCs w:val="26"/>
        </w:rPr>
        <w:t>… L</w:t>
      </w:r>
      <w:r w:rsidR="00117CD5" w:rsidRPr="005808A7">
        <w:rPr>
          <w:rFonts w:ascii="Goudy Old Style" w:hAnsi="Goudy Old Style"/>
          <w:sz w:val="26"/>
          <w:szCs w:val="26"/>
        </w:rPr>
        <w:t xml:space="preserve">a fréquentation des habitants du </w:t>
      </w:r>
      <w:r w:rsidRPr="005808A7">
        <w:rPr>
          <w:rFonts w:ascii="Goudy Old Style" w:hAnsi="Goudy Old Style"/>
          <w:sz w:val="26"/>
          <w:szCs w:val="26"/>
        </w:rPr>
        <w:t>C</w:t>
      </w:r>
      <w:r w:rsidR="00117CD5" w:rsidRPr="005808A7">
        <w:rPr>
          <w:rFonts w:ascii="Goudy Old Style" w:hAnsi="Goudy Old Style"/>
          <w:sz w:val="26"/>
          <w:szCs w:val="26"/>
        </w:rPr>
        <w:t>iel, si elle est conçue selon la pleine lumière de la foi, bien loin de diminuer le culte d’adoration rendu à D</w:t>
      </w:r>
      <w:r w:rsidRPr="005808A7">
        <w:rPr>
          <w:rFonts w:ascii="Goudy Old Style" w:hAnsi="Goudy Old Style"/>
          <w:sz w:val="26"/>
          <w:szCs w:val="26"/>
        </w:rPr>
        <w:t>IEU</w:t>
      </w:r>
      <w:r w:rsidR="00117CD5" w:rsidRPr="005808A7">
        <w:rPr>
          <w:rFonts w:ascii="Goudy Old Style" w:hAnsi="Goudy Old Style"/>
          <w:sz w:val="26"/>
          <w:szCs w:val="26"/>
        </w:rPr>
        <w:t xml:space="preserve"> le Père par le C</w:t>
      </w:r>
      <w:r w:rsidRPr="005808A7">
        <w:rPr>
          <w:rFonts w:ascii="Goudy Old Style" w:hAnsi="Goudy Old Style"/>
          <w:sz w:val="26"/>
          <w:szCs w:val="26"/>
        </w:rPr>
        <w:t>HRIST</w:t>
      </w:r>
      <w:r w:rsidR="00117CD5" w:rsidRPr="005808A7">
        <w:rPr>
          <w:rFonts w:ascii="Goudy Old Style" w:hAnsi="Goudy Old Style"/>
          <w:sz w:val="26"/>
          <w:szCs w:val="26"/>
        </w:rPr>
        <w:t xml:space="preserve"> dans l’</w:t>
      </w:r>
      <w:r w:rsidRPr="005808A7">
        <w:rPr>
          <w:rFonts w:ascii="Goudy Old Style" w:hAnsi="Goudy Old Style"/>
          <w:sz w:val="26"/>
          <w:szCs w:val="26"/>
        </w:rPr>
        <w:t>ESPRIT</w:t>
      </w:r>
      <w:r w:rsidR="00117CD5" w:rsidRPr="005808A7">
        <w:rPr>
          <w:rFonts w:ascii="Goudy Old Style" w:hAnsi="Goudy Old Style"/>
          <w:sz w:val="26"/>
          <w:szCs w:val="26"/>
        </w:rPr>
        <w:t>, l’enrichit au contraire plus généreusement</w:t>
      </w:r>
      <w:r w:rsidRPr="005808A7">
        <w:rPr>
          <w:rFonts w:ascii="Goudy Old Style" w:hAnsi="Goudy Old Style"/>
          <w:sz w:val="26"/>
          <w:szCs w:val="26"/>
        </w:rPr>
        <w:t>…</w:t>
      </w:r>
    </w:p>
    <w:p w:rsidR="00C03E56" w:rsidRPr="005808A7" w:rsidRDefault="00C03E56" w:rsidP="00E17E4F">
      <w:pPr>
        <w:tabs>
          <w:tab w:val="left" w:pos="9639"/>
        </w:tabs>
        <w:spacing w:after="0" w:line="240" w:lineRule="auto"/>
        <w:ind w:left="851" w:right="907"/>
        <w:jc w:val="both"/>
        <w:rPr>
          <w:rFonts w:ascii="Goudy Old Style" w:hAnsi="Goudy Old Style"/>
          <w:sz w:val="26"/>
          <w:szCs w:val="26"/>
        </w:rPr>
      </w:pPr>
    </w:p>
    <w:p w:rsidR="00C03E56" w:rsidRPr="005808A7" w:rsidRDefault="00C03E56" w:rsidP="00C03E56">
      <w:pPr>
        <w:tabs>
          <w:tab w:val="left" w:pos="9639"/>
        </w:tabs>
        <w:spacing w:after="0" w:line="240" w:lineRule="auto"/>
        <w:ind w:left="851" w:right="907"/>
        <w:jc w:val="right"/>
        <w:rPr>
          <w:rFonts w:ascii="Goudy Old Style" w:hAnsi="Goudy Old Style"/>
        </w:rPr>
      </w:pPr>
      <w:r w:rsidRPr="005808A7">
        <w:rPr>
          <w:rFonts w:ascii="Goudy Old Style" w:hAnsi="Goudy Old Style"/>
        </w:rPr>
        <w:t>(</w:t>
      </w:r>
      <w:proofErr w:type="gramStart"/>
      <w:r w:rsidRPr="005808A7">
        <w:rPr>
          <w:rFonts w:ascii="Goudy Old Style" w:hAnsi="Goudy Old Style"/>
        </w:rPr>
        <w:t>Constitution  Lumen</w:t>
      </w:r>
      <w:proofErr w:type="gramEnd"/>
      <w:r w:rsidRPr="005808A7">
        <w:rPr>
          <w:rFonts w:ascii="Goudy Old Style" w:hAnsi="Goudy Old Style"/>
        </w:rPr>
        <w:t xml:space="preserve"> </w:t>
      </w:r>
      <w:proofErr w:type="spellStart"/>
      <w:r w:rsidRPr="005808A7">
        <w:rPr>
          <w:rFonts w:ascii="Goudy Old Style" w:hAnsi="Goudy Old Style"/>
        </w:rPr>
        <w:t>Gentium</w:t>
      </w:r>
      <w:proofErr w:type="spellEnd"/>
      <w:r w:rsidRPr="005808A7">
        <w:rPr>
          <w:rFonts w:ascii="Goudy Old Style" w:hAnsi="Goudy Old Style"/>
        </w:rPr>
        <w:t xml:space="preserve"> paragraphe 51)</w:t>
      </w:r>
    </w:p>
    <w:p w:rsidR="00C03E56" w:rsidRPr="005808A7" w:rsidRDefault="00C03E56" w:rsidP="00E17E4F">
      <w:pPr>
        <w:tabs>
          <w:tab w:val="left" w:pos="9639"/>
        </w:tabs>
        <w:spacing w:after="0" w:line="240" w:lineRule="auto"/>
        <w:ind w:left="851" w:right="907"/>
        <w:jc w:val="both"/>
        <w:rPr>
          <w:rFonts w:ascii="Goudy Old Style" w:hAnsi="Goudy Old Style"/>
          <w:sz w:val="26"/>
          <w:szCs w:val="26"/>
        </w:rPr>
      </w:pPr>
    </w:p>
    <w:sectPr w:rsidR="00C03E56" w:rsidRPr="005808A7" w:rsidSect="00117CD5">
      <w:pgSz w:w="11906" w:h="16838" w:code="9"/>
      <w:pgMar w:top="652" w:right="680" w:bottom="8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17CD5"/>
    <w:rsid w:val="000F19DF"/>
    <w:rsid w:val="00117CD5"/>
    <w:rsid w:val="001C7CF7"/>
    <w:rsid w:val="00270F1D"/>
    <w:rsid w:val="002C0FF7"/>
    <w:rsid w:val="002F118E"/>
    <w:rsid w:val="00301F76"/>
    <w:rsid w:val="004C4EDD"/>
    <w:rsid w:val="004F6836"/>
    <w:rsid w:val="005808A7"/>
    <w:rsid w:val="005B0248"/>
    <w:rsid w:val="006474AC"/>
    <w:rsid w:val="00671CCC"/>
    <w:rsid w:val="006D1708"/>
    <w:rsid w:val="006D6EBB"/>
    <w:rsid w:val="00770B30"/>
    <w:rsid w:val="007F3525"/>
    <w:rsid w:val="00897168"/>
    <w:rsid w:val="00902FE1"/>
    <w:rsid w:val="00A74489"/>
    <w:rsid w:val="00B27312"/>
    <w:rsid w:val="00C03E56"/>
    <w:rsid w:val="00D04647"/>
    <w:rsid w:val="00D47BD6"/>
    <w:rsid w:val="00E17E4F"/>
    <w:rsid w:val="00E2464D"/>
    <w:rsid w:val="00EA7DF8"/>
    <w:rsid w:val="00F21F30"/>
    <w:rsid w:val="00F22CF9"/>
    <w:rsid w:val="00F27222"/>
    <w:rsid w:val="00FD07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character" w:styleId="Lienhypertexte">
    <w:name w:val="Hyperlink"/>
    <w:basedOn w:val="Policepardfaut"/>
    <w:uiPriority w:val="99"/>
    <w:semiHidden/>
    <w:unhideWhenUsed/>
    <w:rsid w:val="00117CD5"/>
    <w:rPr>
      <w:color w:val="6633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286</Words>
  <Characters>1577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COUËLIER</cp:lastModifiedBy>
  <cp:revision>4</cp:revision>
  <dcterms:created xsi:type="dcterms:W3CDTF">2014-10-10T13:00:00Z</dcterms:created>
  <dcterms:modified xsi:type="dcterms:W3CDTF">2014-10-10T13:22:00Z</dcterms:modified>
</cp:coreProperties>
</file>